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629400" cy="9384312"/>
            <wp:docPr id="1" name="Picture 1"/>
            <wp:cNvGraphicFramePr>
              <a:graphicFrameLocks noChangeAspect="1"/>
            </wp:cNvGraphicFramePr>
            <a:graphic>
              <a:graphicData uri="http://schemas.openxmlformats.org/drawingml/2006/picture">
                <pic:pic>
                  <pic:nvPicPr>
                    <pic:cNvPr id="0" name="a_detailed_vintage_book_guide_cover_poster_scene_i.png"/>
                    <pic:cNvPicPr/>
                  </pic:nvPicPr>
                  <pic:blipFill>
                    <a:blip r:embed="rId9"/>
                    <a:stretch>
                      <a:fillRect/>
                    </a:stretch>
                  </pic:blipFill>
                  <pic:spPr>
                    <a:xfrm>
                      <a:off x="0" y="0"/>
                      <a:ext cx="6629400" cy="9384312"/>
                    </a:xfrm>
                    <a:prstGeom prst="rect"/>
                  </pic:spPr>
                </pic:pic>
              </a:graphicData>
            </a:graphic>
          </wp:inline>
        </w:drawing>
      </w:r>
    </w:p>
    <w:p>
      <w:r>
        <w:br w:type="page"/>
      </w:r>
    </w:p>
    <w:p>
      <w:pPr>
        <w:pStyle w:val="Title"/>
      </w:pPr>
      <w:r>
        <w:t>GLOBAL FOOTBALL MANAGER</w:t>
      </w:r>
    </w:p>
    <w:p>
      <w:pPr>
        <w:jc w:val="center"/>
      </w:pPr>
      <w:r>
        <w:rPr>
          <w:b/>
          <w:sz w:val="32"/>
        </w:rPr>
        <w:t>OFFICIAL RULEBOOK • SEASON 2026/27</w:t>
      </w:r>
    </w:p>
    <w:p>
      <w:pPr>
        <w:pStyle w:val="Subtitle"/>
        <w:jc w:val="center"/>
      </w:pPr>
      <w:r>
        <w:t>The Online Football Management League</w:t>
      </w:r>
    </w:p>
    <w:p>
      <w:r>
        <w:br/>
        <w:t>This rulebook sets out the core rules and weekly operating system for Global Football Manager (GFM), a play-by-email / online football management competition built around real clubs, squad management, tactical decisions and weekly match processing.</w:t>
      </w:r>
    </w:p>
    <w:p>
      <w:pPr>
        <w:pStyle w:val="Heading1"/>
      </w:pPr>
      <w:r>
        <w:t>Contents</w:t>
      </w:r>
    </w:p>
    <w:p>
      <w:r>
        <w:t>1. Welcome to Global Football Manager</w:t>
      </w:r>
    </w:p>
    <w:p>
      <w:r>
        <w:t>2. Competition Structure</w:t>
      </w:r>
    </w:p>
    <w:p>
      <w:r>
        <w:t>3. Your Role as Manager</w:t>
      </w:r>
    </w:p>
    <w:p>
      <w:r>
        <w:t>4. Clubs and Squads</w:t>
      </w:r>
    </w:p>
    <w:p>
      <w:r>
        <w:t>5. Player Ratings and Development</w:t>
      </w:r>
    </w:p>
    <w:p>
      <w:r>
        <w:t>6. Weekly Turn Cycle</w:t>
      </w:r>
    </w:p>
    <w:p>
      <w:r>
        <w:t>7. Team Selection</w:t>
      </w:r>
    </w:p>
    <w:p>
      <w:r>
        <w:t>8. Tactics and Formations</w:t>
      </w:r>
    </w:p>
    <w:p>
      <w:r>
        <w:t>9. Match Engine</w:t>
      </w:r>
    </w:p>
    <w:p>
      <w:r>
        <w:t>10. Results and League Tables</w:t>
      </w:r>
    </w:p>
    <w:p>
      <w:r>
        <w:t>11. Transfers and Contracts</w:t>
      </w:r>
    </w:p>
    <w:p>
      <w:r>
        <w:t>12. Club Finances</w:t>
      </w:r>
    </w:p>
    <w:p>
      <w:r>
        <w:t>13. Fitness, Injuries and Suspensions</w:t>
      </w:r>
    </w:p>
    <w:p>
      <w:r>
        <w:t>14. Youth and Player Development</w:t>
      </w:r>
    </w:p>
    <w:p>
      <w:r>
        <w:t>15. Cups and Additional Competitions</w:t>
      </w:r>
    </w:p>
    <w:p>
      <w:r>
        <w:t>16. Manager Orders and Deadlines</w:t>
      </w:r>
    </w:p>
    <w:p>
      <w:r>
        <w:t>17. Fair Play and Administration</w:t>
      </w:r>
    </w:p>
    <w:p>
      <w:r>
        <w:t>18. The Football Gazette</w:t>
      </w:r>
    </w:p>
    <w:p>
      <w:r>
        <w:t>19. End-of-Season Awards</w:t>
      </w:r>
    </w:p>
    <w:p>
      <w:r>
        <w:t>20. Quick-Start Manager Checklist</w:t>
      </w:r>
    </w:p>
    <w:p>
      <w:pPr>
        <w:pStyle w:val="Heading1"/>
      </w:pPr>
      <w:r>
        <w:t>1. Welcome to Global Football Manager</w:t>
      </w:r>
    </w:p>
    <w:p>
      <w:r>
        <w:t>Global Football Manager is a weekly turn-based football management game. Each manager controls a club, selects the team, chooses tactics, manages transfers and squad resources, and competes against other human managers over a full season.</w:t>
      </w:r>
    </w:p>
    <w:p>
      <w:r>
        <w:t>The core philosophy is simple: YOUR CLUB. YOUR DECISIONS. YOUR LEGACY. GFM is designed to reward good squad building, sensible tactical decisions, consistency and long-term management rather than constant administration.</w:t>
      </w:r>
    </w:p>
    <w:p>
      <w:pPr>
        <w:pStyle w:val="Heading1"/>
      </w:pPr>
      <w:r>
        <w:t>2. Competition Structure</w:t>
      </w:r>
    </w:p>
    <w:p>
      <w:r>
        <w:t>The 2026/27 core format begins with 40 managed clubs split into two leagues of 20 clubs. Each club plays one league fixture per weekly turn. League positions are determined by points, with three points for a win, one for a draw and none for a defeat.</w:t>
      </w:r>
    </w:p>
    <w:p>
      <w:r>
        <w:t>Promotion, relegation, cup competitions and future divisional expansion are controlled by the GFM administrator and published before the relevant season begins. Any competition-specific variation will be announced to managers before it takes effect.</w:t>
      </w:r>
    </w:p>
    <w:p>
      <w:pPr>
        <w:pStyle w:val="Heading1"/>
      </w:pPr>
      <w:r>
        <w:t>3. Your Role as Manager</w:t>
      </w:r>
    </w:p>
    <w:p>
      <w:r>
        <w:t>The manager is responsible for the football decisions of the club. This includes selecting the starting XI and substitutes, choosing a formation and tactical approach, monitoring player fitness and availability, planning transfers, and responding to the strengths and weaknesses of upcoming opponents.</w:t>
      </w:r>
    </w:p>
    <w:p>
      <w:r>
        <w:t>Managers should submit clear orders by the published weekly deadline. The administrator processes the turn and issues results, tables, statistics and reports.</w:t>
      </w:r>
    </w:p>
    <w:p>
      <w:pPr>
        <w:pStyle w:val="Heading1"/>
      </w:pPr>
      <w:r>
        <w:t>4. Clubs and Squads</w:t>
      </w:r>
    </w:p>
    <w:p>
      <w:r>
        <w:t>Each club has a registered squad held in the GFM master database. Player records may include name, age, nationality, position, overall rating, potential, football attributes, market value, weekly wage, contract information, form, fitness and disciplinary status.</w:t>
      </w:r>
    </w:p>
    <w:p>
      <w:r>
        <w:t>Only players registered to the club and eligible for the fixture may be selected. A manager cannot field a suspended, unavailable or transferred player once the database has been updated.</w:t>
      </w:r>
    </w:p>
    <w:p>
      <w:pPr>
        <w:pStyle w:val="Heading1"/>
      </w:pPr>
      <w:r>
        <w:t>5. Player Ratings and Development</w:t>
      </w:r>
    </w:p>
    <w:p>
      <w:r>
        <w:t>Overall Rating (OVR) provides a quick summary of player quality, but the match system may also use individual attributes appropriate to the player's position. Potential represents the player's development ceiling rather than guaranteed future ability.</w:t>
      </w:r>
    </w:p>
    <w:p>
      <w:r>
        <w:t>Form, morale, fitness, age, playing time and development systems can influence a player's effectiveness and progression. The administrator's database is the official record where any discrepancy exists.</w:t>
      </w:r>
    </w:p>
    <w:p>
      <w:pPr>
        <w:pStyle w:val="Heading1"/>
      </w:pPr>
      <w:r>
        <w:t>6. Weekly Turn Cycle</w:t>
      </w:r>
    </w:p>
    <w:p>
      <w:r>
        <w:t>A standard GFM week follows a simple cycle:</w:t>
      </w:r>
    </w:p>
    <w:p>
      <w:r>
        <w:t>1. The administrator publishes the current manager pack, fixtures and club information.</w:t>
        <w:br/>
        <w:t>2. Managers review their squad, opposition and availability.</w:t>
        <w:br/>
        <w:t>3. Managers submit team selection, tactics and any permitted transfer or management orders.</w:t>
        <w:br/>
        <w:t>4. Orders close at the published deadline.</w:t>
        <w:br/>
        <w:t>5. The administrator processes the match engine and weekly updates.</w:t>
        <w:br/>
        <w:t>6. Results, league tables, player statistics, disciplinary updates and the Football Gazette are released.</w:t>
        <w:br/>
        <w:t>7. The next matchweek opens.</w:t>
      </w:r>
    </w:p>
    <w:p>
      <w:r>
        <w:t>The normal sample deadline used by GFM is Friday at 17:00. The administrator may change a deadline when necessary and will announce the revised time.</w:t>
      </w:r>
    </w:p>
    <w:p>
      <w:pPr>
        <w:pStyle w:val="Heading1"/>
      </w:pPr>
      <w:r>
        <w:t>7. Team Selection</w:t>
      </w:r>
    </w:p>
    <w:p>
      <w:r>
        <w:t>Managers select a legal starting XI using players available to their club. Players should be used in sensible positions. The manager may also nominate substitutes where the competition format supports them.</w:t>
      </w:r>
    </w:p>
    <w:p>
      <w:r>
        <w:t>If a manager fails to submit valid orders, the administrator may use the club's previous valid team, an automatic best XI, or another published default-selection procedure. The aim is to keep the competition moving without giving a non-submitting club an unfair advantage.</w:t>
      </w:r>
    </w:p>
    <w:p>
      <w:pPr>
        <w:pStyle w:val="Heading1"/>
      </w:pPr>
      <w:r>
        <w:t>8. Tactics and Formations</w:t>
      </w:r>
    </w:p>
    <w:p>
      <w:r>
        <w:t>Managers can shape how their team plays through formation and tactical instructions. GFM's tactical framework can include formation, mentality, tempo, pressing, defensive line, passing style, width and player roles.</w:t>
      </w:r>
    </w:p>
    <w:p>
      <w:r>
        <w:t>Tactics are modifiers, not guarantees. An attacking formation can create more chances but may leave defensive space. Heavy pressing can increase pressure on the opposition but may demand more stamina. Managers are encouraged to build a coherent plan suited to their squad.</w:t>
      </w:r>
    </w:p>
    <w:p>
      <w:pPr>
        <w:pStyle w:val="Heading1"/>
      </w:pPr>
      <w:r>
        <w:t>9. Match Engine</w:t>
      </w:r>
    </w:p>
    <w:p>
      <w:r>
        <w:t>The GFM match engine combines team strength, selected players, player attributes, tactical choices, form, morale, fitness, home advantage and controlled randomness to create a realistic match outcome.</w:t>
      </w:r>
    </w:p>
    <w:p>
      <w:r>
        <w:t>The engine can generate goals, assists, bookings, injuries and other match events. Stronger teams have an advantage, but no fixture is predetermined. Tactical mismatches, player availability and match-day variation allow genuine upsets.</w:t>
      </w:r>
    </w:p>
    <w:p>
      <w:r>
        <w:t>Once an official matchweek has been processed and published, results are normally final unless an administrative or technical error is confirmed.</w:t>
      </w:r>
    </w:p>
    <w:p>
      <w:pPr>
        <w:pStyle w:val="Heading1"/>
      </w:pPr>
      <w:r>
        <w:t>10. Results and League Tables</w:t>
      </w:r>
    </w:p>
    <w:p>
      <w:r>
        <w:t>After processing, GFM publishes official scores and updates league standings. Tables normally include played, won, drawn, lost, goals for, goals against, goal difference and points.</w:t>
      </w:r>
    </w:p>
    <w:p>
      <w:r>
        <w:t>Where clubs finish level on points, the published competition tie-break rules apply. The administrator will use a consistent hierarchy for the full season, normally beginning with goal difference and goals scored unless the competition rules state otherwise.</w:t>
      </w:r>
    </w:p>
    <w:p>
      <w:pPr>
        <w:pStyle w:val="Heading1"/>
      </w:pPr>
      <w:r>
        <w:t>11. Transfers and Contracts</w:t>
      </w:r>
    </w:p>
    <w:p>
      <w:r>
        <w:t>Managers may improve their squads through the GFM transfer system. Transfer orders can include bids, sales, agreed deals and, where enabled, loans. A transaction becomes official only when accepted and entered into the master game database.</w:t>
      </w:r>
    </w:p>
    <w:p>
      <w:r>
        <w:t>Clubs must have sufficient funds and comply with any squad, wage or registration limits. Managers cannot spend money that is not available to their club. Contract and wage rules may be expanded as the game develops; the current master workbook and administrator notices are authoritative.</w:t>
      </w:r>
    </w:p>
    <w:p>
      <w:pPr>
        <w:pStyle w:val="Heading1"/>
      </w:pPr>
      <w:r>
        <w:t>12. Club Finances</w:t>
      </w:r>
    </w:p>
    <w:p>
      <w:r>
        <w:t>Club finances are intended to make squad building meaningful. Financial records can include transfer budget, wages, player values, income and expenditure. Managers should consider both football quality and long-term affordability.</w:t>
      </w:r>
    </w:p>
    <w:p>
      <w:r>
        <w:t>The administrator may apply competition income, prize money, transfer payments and other approved financial movements during weekly or seasonal processing.</w:t>
      </w:r>
    </w:p>
    <w:p>
      <w:pPr>
        <w:pStyle w:val="Heading1"/>
      </w:pPr>
      <w:r>
        <w:t>13. Fitness, Injuries and Suspensions</w:t>
      </w:r>
    </w:p>
    <w:p>
      <w:r>
        <w:t>Player availability matters. Fitness may fall through matches, demanding tactics or injury, and recover between turns. Injured players cannot be selected for the period shown in the official records.</w:t>
      </w:r>
    </w:p>
    <w:p>
      <w:r>
        <w:t>Bookings and dismissals are tracked by GFM. Suspensions take effect according to the competition's disciplinary rules. Managers are responsible for checking the current availability information before submitting a team.</w:t>
      </w:r>
    </w:p>
    <w:p>
      <w:pPr>
        <w:pStyle w:val="Heading1"/>
      </w:pPr>
      <w:r>
        <w:t>14. Youth and Player Development</w:t>
      </w:r>
    </w:p>
    <w:p>
      <w:r>
        <w:t>GFM can include youth players and a development pathway. Young players may improve according to potential, playing opportunities, age and the game's development rules.</w:t>
      </w:r>
    </w:p>
    <w:p>
      <w:r>
        <w:t>Youth systems are designed to reward long-term planning without allowing instant creation of elite players. Any academy intake, development update or promotion rule will be published by the administrator.</w:t>
      </w:r>
    </w:p>
    <w:p>
      <w:pPr>
        <w:pStyle w:val="Heading1"/>
      </w:pPr>
      <w:r>
        <w:t>15. Cups and Additional Competitions</w:t>
      </w:r>
    </w:p>
    <w:p>
      <w:r>
        <w:t>Alongside league football, GFM can operate domestic cups and additional competitions. Cup rules, draw procedures, extra time, penalties, eligibility and scheduling are published for the relevant competition.</w:t>
      </w:r>
    </w:p>
    <w:p>
      <w:r>
        <w:t>Cup fixtures may replace or supplement league activity depending on the season calendar.</w:t>
      </w:r>
    </w:p>
    <w:p>
      <w:pPr>
        <w:pStyle w:val="Heading1"/>
      </w:pPr>
      <w:r>
        <w:t>16. Manager Orders and Deadlines</w:t>
      </w:r>
    </w:p>
    <w:p>
      <w:r>
        <w:t>Manager orders should be submitted in the format supplied in the manager pack. Orders should clearly identify the club, matchweek, starting XI, formation, tactics and any additional instructions requested for that turn.</w:t>
      </w:r>
    </w:p>
    <w:p>
      <w:r>
        <w:t>Managers should submit before the stated deadline. Late orders may be rejected once processing has begun. If revised orders are allowed, the latest valid submission received before the deadline will normally be used.</w:t>
      </w:r>
    </w:p>
    <w:p>
      <w:pPr>
        <w:pStyle w:val="Heading1"/>
      </w:pPr>
      <w:r>
        <w:t>17. Fair Play and Administration</w:t>
      </w:r>
    </w:p>
    <w:p>
      <w:r>
        <w:t>GFM is a competitive management game and managers are expected to act in good faith. Attempts to exploit workbook errors, duplicate transactions, manipulate another manager's orders or deliberately provide false game information may be reversed by the administrator.</w:t>
      </w:r>
    </w:p>
    <w:p>
      <w:r>
        <w:t>The administrator's role is to maintain the official database, process turns consistently, correct genuine errors and communicate changes. Where an unusual situation is not covered explicitly by the rulebook, the administrator will make a ruling consistent with the spirit and balance of the game.</w:t>
      </w:r>
    </w:p>
    <w:p>
      <w:pPr>
        <w:pStyle w:val="Heading1"/>
      </w:pPr>
      <w:r>
        <w:t>18. The Football Gazette</w:t>
      </w:r>
    </w:p>
    <w:p>
      <w:r>
        <w:t>The Global Football Gazette is the official news publication of the game. Weekly editions can include results, league tables, top scorers, transfers, injuries, manager news, club stories, Player of the Week, Manager of the Week, tactical features and upcoming fixtures.</w:t>
      </w:r>
    </w:p>
    <w:p>
      <w:r>
        <w:t>Gazette stories add atmosphere to the competition. Statistical information drawn from the official game database takes precedence over narrative copy if a conflict is discovered.</w:t>
      </w:r>
    </w:p>
    <w:p>
      <w:pPr>
        <w:pStyle w:val="Heading1"/>
      </w:pPr>
      <w:r>
        <w:t>19. End-of-Season Awards</w:t>
      </w:r>
    </w:p>
    <w:p>
      <w:r>
        <w:t>At the end of the season, GFM can recognise outstanding achievements through awards such as champions, promoted clubs, cup winners, Golden Boot, Player of the Season, Manager of the Season and other statistical or editorial honours.</w:t>
      </w:r>
    </w:p>
    <w:p>
      <w:r>
        <w:t>Season records are retained to build the long-term history of Global Football Manager.</w:t>
      </w:r>
    </w:p>
    <w:p>
      <w:pPr>
        <w:pStyle w:val="Heading1"/>
      </w:pPr>
      <w:r>
        <w:t>20. Quick-Start Manager Checklist</w:t>
      </w:r>
    </w:p>
    <w:p>
      <w:r>
        <w:t>Before every deadline, check the following:</w:t>
      </w:r>
    </w:p>
    <w:p>
      <w:r>
        <w:t>• Review your next fixture and opponent.</w:t>
        <w:br/>
        <w:t>• Check injuries, suspensions, fitness and form.</w:t>
        <w:br/>
        <w:t>• Select a legal starting XI and substitutes.</w:t>
        <w:br/>
        <w:t>• Choose your formation and tactical settings.</w:t>
        <w:br/>
        <w:t>• Review transfer and squad-management opportunities.</w:t>
        <w:br/>
        <w:t>• Submit your manager orders before the deadline.</w:t>
        <w:br/>
        <w:t>• Check the Gazette and official results after processing.</w:t>
      </w:r>
    </w:p>
    <w:p>
      <w:r>
        <w:t>Lead your team. Build your dynasty. Make history.</w:t>
      </w:r>
    </w:p>
    <w:p>
      <w:r>
        <w:br w:type="page"/>
      </w:r>
    </w:p>
    <w:p>
      <w:pPr>
        <w:pStyle w:val="Heading1"/>
      </w:pPr>
      <w:r>
        <w:t>OFFICIAL GFM RULEBOOK - VERSION NOTE</w:t>
      </w:r>
    </w:p>
    <w:p>
      <w:r>
        <w:t>Edition: 2026/27 • Core Rules Draft 1.0</w:t>
      </w:r>
    </w:p>
    <w:p>
      <w:r>
        <w:t>This edition establishes the core operating rules for the 2026/27 Global Football Manager game. Competition-specific settings, transfer windows, cup formats and future rule amendments can be issued as official season notices and incorporated into later editions.</w:t>
      </w:r>
    </w:p>
    <w:p>
      <w:pPr>
        <w:jc w:val="center"/>
      </w:pPr>
      <w:r>
        <w:rPr>
          <w:b/>
          <w:color w:val="10263A"/>
          <w:sz w:val="32"/>
        </w:rPr>
        <w:br/>
        <w:t>GLOBAL FOOTBALL MANAGER</w:t>
        <w:br/>
        <w:t>YOUR CLUB. YOUR DECISIONS. YOUR LEGACY.</w:t>
      </w:r>
    </w:p>
    <w:sectPr w:rsidR="00FC693F" w:rsidRPr="0006063C" w:rsidSect="00034616">
      <w:headerReference w:type="default" r:id="rId10"/>
      <w:footerReference w:type="default" r:id="rId11"/>
      <w:pgSz w:w="11909" w:h="16834"/>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6"/>
      </w:rPr>
      <w:t>YOUR CLUB. YOUR DECISIONS. YOUR LEGACY.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10263A"/>
        <w:sz w:val="16"/>
      </w:rPr>
      <w:t>GLOBAL FOOTBALL MANAGER  |  OFFICIAL RULEBOOK  |  2026/27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0263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8D2E2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0263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